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Рабочий день Маяка</w:t>
      </w:r>
    </w:p>
    <w:p>
      <w:r>
        <w:t>Письма и протокол для самостоятельной сверки</w:t>
      </w:r>
    </w:p>
    <w:p>
      <w:r>
        <w:t>Это авторский разбор вымышленного учебного дня, а не ответ нейросети. Сначала подготовьте свои результаты по sources.txt, затем сравните факты и сроки. Сохраните собственную копию под новым именем. Письма остаются черновиками.</w:t>
      </w:r>
    </w:p>
    <w:p>
      <w:pPr>
        <w:pStyle w:val="Heading1"/>
      </w:pPr>
      <w:r>
        <w:t>Утреннее письмо руководителю</w:t>
      </w:r>
    </w:p>
    <w:p>
      <w:r>
        <w:t>На 09:35 готово 18 из 20 комплектов. Координатор уточнит срок остатка до 11:00. Помещение пока не выбрано: комната А на 12 мест не вмещает группу, Администратор проверит Б к 10:30. Оценка печати версии 2 — 2400 рублей, нужно согласование. Редактор готовит текст к 12:00; время и контактная ссылка пока неизвестны. Подготовлю следующий статус к 15:00.</w:t>
      </w:r>
    </w:p>
    <w:p>
      <w:pPr>
        <w:pStyle w:val="Heading1"/>
      </w:pPr>
      <w:r>
        <w:t>Протокол встречи в 11 часов</w:t>
      </w:r>
    </w:p>
    <w:p>
      <w:r>
        <w:t>Обсудили подготовку встречи для 20 участников. Комнаты А и Б не вмещают группу. Комната В на 24 места доступна завтра с 15:00 до 17:00, но выбор и бронь ещё не подтверждены. Готово 18 комплектов, срок двух оставшихся неизвестен. Уточнение у склада к 11:00 выполнено. Расход 2400 рублей ещё не согласован. Основной текст объявления ожидается к 12:00, проверка проектора — до 13:00, сверка количества участников — до 11:30. Нужно решение руководителя о времени, комнате и расходе; нужно уточнить владельца и срок контактной ссылки. Следующий статус — к 15:00. Источник: В01–В12 и П01, состояние на 11:00.</w:t>
      </w:r>
    </w:p>
    <w:p>
      <w:r>
        <w:br w:type="page"/>
      </w:r>
    </w:p>
    <w:p>
      <w:pPr>
        <w:pStyle w:val="Heading1"/>
      </w:pPr>
      <w:r>
        <w:t>Вечерний статус руководителю</w:t>
      </w:r>
    </w:p>
    <w:p>
      <w:r>
        <w:t>На 16:00 комната В забронирована на завтра, 15:00–17:00; 24 места для 20 участников. Готово 19 комплектов, не хватает одного; Координатор запросит срок до 16:15. Расход 2400 рублей согласован, оплаты и печати пока не подтверждали. Проектор проверен, число участников сверено. Основной текст объявления готов, но оно не опубликовано: нет контактной ссылки, её владельца и срока. Текущий срок статуса — 16:30. Нужно назначить ответственного за ссылку и срок ответа.</w:t>
      </w:r>
    </w:p>
    <w:p>
      <w:pPr>
        <w:pStyle w:val="Heading1"/>
      </w:pPr>
      <w:r>
        <w:t>Что изменилось за день</w:t>
      </w:r>
    </w:p>
    <w:p>
      <w:r>
        <w:t>Вместо двух недостающих комплектов остался один. Время и комната выбраны, бронь подтверждена. Расход согласован, но оплата и печать не подтверждены. Проверка проектора и сверка участников выполнены. Срок статуса изменился с 15:00 на 16:30. Исторический протокол в 11:00 сохраняется; новые факты относятся к О01 и О02.</w:t>
      </w:r>
    </w:p>
    <w:p>
      <w:pPr>
        <w:pStyle w:val="Heading1"/>
      </w:pPr>
      <w:r>
        <w:t>Проверка вечернего результата</w:t>
      </w:r>
    </w:p>
    <w:p>
      <w:r>
        <w:t>Остаток: 20 − 19 = 1 комплект [В01, О02]. Запас мест: 24 − 20 = 4 [О01, О02]. Текущая оценка: 2400 рублей; 1800 из В12 не прибавляется. Подтверждено согласование, не оплата [О01, О02]. Срок 16:30 заменяет 15:00 только в текущем статусе [В04, О02]. Владелец ссылки и срок неизвестны [П01, О02]. Черновик письма не является отправленным сообщением.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Arial" w:hAnsi="Arial"/>
      <w:color w:val="2027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73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7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день Маяка</dc:title>
  <dc:subject/>
  <dc:creator>ИИ в офисе</dc:creator>
  <cp:keywords/>
  <dc:description>generated by python-docx</dc:description>
  <cp:lastModifiedBy>ИИ в офисе</cp:lastModifiedBy>
  <cp:revision>1</cp:revision>
  <dcterms:created xsi:type="dcterms:W3CDTF">2013-12-23T23:15:00Z</dcterms:created>
  <dcterms:modified xsi:type="dcterms:W3CDTF">2013-12-23T23:15:00Z</dcterms:modified>
  <cp:category/>
</cp:coreProperties>
</file>